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3258A2" w:rsidRPr="005E5F6C" w:rsidRDefault="003258A2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8A2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8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85681">
        <w:rPr>
          <w:rFonts w:ascii="Times New Roman" w:hAnsi="Times New Roman" w:cs="Times New Roman"/>
          <w:b/>
          <w:sz w:val="24"/>
          <w:szCs w:val="24"/>
          <w:u w:val="single"/>
        </w:rPr>
        <w:t>946</w:t>
      </w:r>
    </w:p>
    <w:p w:rsidR="005D64C8" w:rsidRPr="009312B4" w:rsidRDefault="005D64C8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8A2" w:rsidRPr="003258A2" w:rsidRDefault="00AB1F85" w:rsidP="003258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8A2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325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8A2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3258A2">
        <w:rPr>
          <w:rFonts w:ascii="Times New Roman" w:hAnsi="Times New Roman" w:cs="Times New Roman"/>
          <w:sz w:val="24"/>
          <w:szCs w:val="24"/>
        </w:rPr>
        <w:t>)</w:t>
      </w:r>
      <w:r w:rsidR="004B24A6" w:rsidRPr="003258A2">
        <w:rPr>
          <w:rFonts w:ascii="Times New Roman" w:hAnsi="Times New Roman" w:cs="Times New Roman"/>
          <w:b/>
          <w:sz w:val="24"/>
          <w:szCs w:val="24"/>
        </w:rPr>
        <w:t>.-</w:t>
      </w:r>
      <w:r w:rsidR="004B24A6" w:rsidRPr="003258A2">
        <w:rPr>
          <w:rFonts w:ascii="Times New Roman" w:hAnsi="Times New Roman" w:cs="Times New Roman"/>
          <w:b/>
          <w:sz w:val="24"/>
          <w:szCs w:val="24"/>
        </w:rPr>
        <w:tab/>
      </w:r>
      <w:r w:rsidR="003258A2">
        <w:rPr>
          <w:rFonts w:ascii="Times New Roman" w:hAnsi="Times New Roman" w:cs="Times New Roman"/>
          <w:b/>
          <w:sz w:val="24"/>
          <w:szCs w:val="24"/>
        </w:rPr>
        <w:t>DÓ</w:t>
      </w:r>
      <w:r w:rsidR="003258A2" w:rsidRPr="003258A2">
        <w:rPr>
          <w:rFonts w:ascii="Times New Roman" w:hAnsi="Times New Roman" w:cs="Times New Roman"/>
          <w:b/>
          <w:sz w:val="24"/>
          <w:szCs w:val="24"/>
        </w:rPr>
        <w:t>NASE</w:t>
      </w:r>
      <w:r w:rsidR="003258A2" w:rsidRPr="003258A2">
        <w:rPr>
          <w:rFonts w:ascii="Times New Roman" w:hAnsi="Times New Roman" w:cs="Times New Roman"/>
          <w:sz w:val="24"/>
          <w:szCs w:val="24"/>
        </w:rPr>
        <w:t xml:space="preserve"> al </w:t>
      </w:r>
      <w:r w:rsidR="003258A2" w:rsidRPr="003258A2">
        <w:rPr>
          <w:rFonts w:ascii="Times New Roman" w:hAnsi="Times New Roman" w:cs="Times New Roman"/>
          <w:bCs/>
          <w:sz w:val="24"/>
          <w:szCs w:val="24"/>
        </w:rPr>
        <w:t xml:space="preserve">GOBIERNO DE LA PROVINCIA DE CÓRDOBA, CUIT Nº 30-70818712-3, con el cargo de la construcción de un establecimiento educativo provincial, el inmueble identificado como </w:t>
      </w:r>
      <w:r w:rsidR="003258A2" w:rsidRPr="003258A2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polígono ubicado en el Departamento San Justo, Pedanía Juárez </w:t>
      </w:r>
      <w:r w:rsidR="00D26736">
        <w:rPr>
          <w:rFonts w:ascii="Times New Roman" w:hAnsi="Times New Roman" w:cs="Times New Roman"/>
          <w:bCs/>
          <w:sz w:val="24"/>
          <w:szCs w:val="24"/>
          <w:lang w:val="es-AR"/>
        </w:rPr>
        <w:t>Celman, Ciudad de San Francisco</w:t>
      </w:r>
      <w:r w:rsidR="003258A2" w:rsidRPr="003258A2">
        <w:rPr>
          <w:rFonts w:ascii="Times New Roman" w:hAnsi="Times New Roman" w:cs="Times New Roman"/>
          <w:bCs/>
          <w:sz w:val="24"/>
          <w:szCs w:val="24"/>
          <w:lang w:val="es-AR"/>
        </w:rPr>
        <w:t>, que se identifica como 60-A-61-62-63-64-B-65-60, designado por Catast</w:t>
      </w:r>
      <w:r w:rsidR="00D26736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ro Municipal como C: 01 – S: 01 </w:t>
      </w:r>
      <w:r w:rsidR="003258A2" w:rsidRPr="003258A2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– M: 332 – P: 100, destinado a </w:t>
      </w:r>
      <w:r w:rsidR="003258A2" w:rsidRPr="003258A2">
        <w:rPr>
          <w:rFonts w:ascii="Times New Roman" w:hAnsi="Times New Roman" w:cs="Times New Roman"/>
          <w:bCs/>
          <w:sz w:val="24"/>
          <w:szCs w:val="24"/>
        </w:rPr>
        <w:t>Dominio Privado Municipal</w:t>
      </w:r>
      <w:r w:rsidR="003258A2" w:rsidRPr="003258A2">
        <w:rPr>
          <w:rFonts w:ascii="Times New Roman" w:hAnsi="Times New Roman" w:cs="Times New Roman"/>
          <w:bCs/>
          <w:sz w:val="24"/>
          <w:szCs w:val="24"/>
          <w:lang w:val="es-AR"/>
        </w:rPr>
        <w:t>, y tiene las siguientes medidas y linderos: partiendo del vértice Nor-Oeste (vértice 60)  rumbo Sud-Este hasta llegar al punto A mide dieciocho metros ochenta y tres centímetros (18,83m: línea 60-A), por donde linda con parcela 102 destinada a espacio verde, desde el punto A y rumbo Nor-este hasta el vértice 61, mide dieciséis metros cinco centímetros (16,05m: línea A-61) por donde linda con parcela 102 destinada a espacio verde, desde el vértice 61,  y rumbo Sur-Oeste hasta el vértice 62,  mide veintinueve metros treinta y seis centímetros (29,36m: línea 61-62) por donde linda con calle Los Paraísos, desde este vértice 62 con rumbo al Sur-Oeste hasta el vértice 63, mide ciento diez metros cincuenta centímetros (110,50m: línea 62-63) y linda con Av. Urquiza, desde el vértice 63 con rumbo Nor-Este hasta el vértice 64 mide, veintisiete metros treinta y cinco centímetros (27,35m: línea 63-64) y linda con calle Los Ciruelos, desde el vértice 64 con rumbo Nor-Este hasta el punto B mide veintiún metros cincuenta y cinco centímetros (21</w:t>
      </w:r>
      <w:r w:rsidR="00D26736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,55m Línea 64-B), lindando con </w:t>
      </w:r>
      <w:r w:rsidR="003258A2" w:rsidRPr="003258A2">
        <w:rPr>
          <w:rFonts w:ascii="Times New Roman" w:hAnsi="Times New Roman" w:cs="Times New Roman"/>
          <w:bCs/>
          <w:sz w:val="24"/>
          <w:szCs w:val="24"/>
          <w:lang w:val="es-AR"/>
        </w:rPr>
        <w:t>la parcela 101 destinada a espacio verde, desde este punto B, y rumbo Nor-Oeste hasta el vértice  65 mide veintiún metros cincuenta y cinco (21,55m: línea B-65), y linda con parcela 101 destinada a espacio verde, desde vértice 65 con rumbo Nor-Este cerrando la figura hasta el vértice inicial (vértice 60) mide setenta y dos metros noventa centímetros (72,90m línea 65-60), lindando con calle Boero Romano; lo que hace una SUPERFICIE TOTAL de CUATRO MIL SEISCIE</w:t>
      </w:r>
      <w:r w:rsidR="00D26736">
        <w:rPr>
          <w:rFonts w:ascii="Times New Roman" w:hAnsi="Times New Roman" w:cs="Times New Roman"/>
          <w:bCs/>
          <w:sz w:val="24"/>
          <w:szCs w:val="24"/>
          <w:lang w:val="es-AR"/>
        </w:rPr>
        <w:t>NTOS VEINTITRÉ</w:t>
      </w:r>
      <w:r w:rsidR="003258A2" w:rsidRPr="003258A2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S CON TREINTA DECÍMETROS CUADRADOS (4623,30m2). </w:t>
      </w:r>
      <w:r w:rsidR="003258A2" w:rsidRPr="003258A2">
        <w:rPr>
          <w:rFonts w:ascii="Times New Roman" w:hAnsi="Times New Roman" w:cs="Times New Roman"/>
          <w:bCs/>
          <w:sz w:val="24"/>
          <w:szCs w:val="24"/>
        </w:rPr>
        <w:t>Se adjunta como Anexo y parte integrante de la presente Ordenanza, croquis del referido inmueble.</w:t>
      </w:r>
    </w:p>
    <w:p w:rsidR="003258A2" w:rsidRPr="003258A2" w:rsidRDefault="003258A2" w:rsidP="003258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258A2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3258A2">
        <w:rPr>
          <w:rFonts w:ascii="Times New Roman" w:hAnsi="Times New Roman" w:cs="Times New Roman"/>
          <w:sz w:val="24"/>
          <w:szCs w:val="24"/>
        </w:rPr>
        <w:t xml:space="preserve"> </w:t>
      </w:r>
      <w:r w:rsidRPr="003258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3258A2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Pr="003258A2">
        <w:rPr>
          <w:rFonts w:ascii="Times New Roman" w:hAnsi="Times New Roman" w:cs="Times New Roman"/>
          <w:sz w:val="24"/>
          <w:szCs w:val="24"/>
        </w:rPr>
        <w:t xml:space="preserve">al Departamento Ejecutivo Municipal, en función de lo dispuesto en el artículo anterior, a otorgar todos los actos jurídicos y efectuar todas las diligencias necesarias a tales efectos. </w:t>
      </w:r>
    </w:p>
    <w:p w:rsidR="004B24A6" w:rsidRPr="003258A2" w:rsidRDefault="003258A2" w:rsidP="003258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258A2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3258A2">
        <w:rPr>
          <w:rFonts w:ascii="Times New Roman" w:hAnsi="Times New Roman" w:cs="Times New Roman"/>
          <w:b/>
          <w:sz w:val="24"/>
          <w:szCs w:val="24"/>
        </w:rPr>
        <w:t>DERÓGASE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A2">
        <w:rPr>
          <w:rFonts w:ascii="Times New Roman" w:hAnsi="Times New Roman" w:cs="Times New Roman"/>
          <w:sz w:val="24"/>
          <w:szCs w:val="24"/>
        </w:rPr>
        <w:t xml:space="preserve">la Ordenanza Nº 7876. </w:t>
      </w:r>
    </w:p>
    <w:p w:rsidR="0099288E" w:rsidRPr="004B24A6" w:rsidRDefault="004B24A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258A2">
        <w:rPr>
          <w:rFonts w:ascii="Times New Roman" w:hAnsi="Times New Roman" w:cs="Times New Roman"/>
          <w:b/>
          <w:sz w:val="24"/>
          <w:szCs w:val="24"/>
        </w:rPr>
        <w:t>rt. 4</w:t>
      </w:r>
      <w:r w:rsidR="00C65574" w:rsidRPr="004B24A6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4B24A6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4B24A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B24A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4B24A6" w:rsidRDefault="00ED0344" w:rsidP="004B24A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D01FF5" w:rsidRDefault="00D01FF5" w:rsidP="004B2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9312B4" w:rsidRDefault="00C05DA9" w:rsidP="004B2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BD0B3B">
        <w:rPr>
          <w:rFonts w:ascii="Times New Roman" w:hAnsi="Times New Roman" w:cs="Times New Roman"/>
          <w:sz w:val="24"/>
          <w:szCs w:val="24"/>
        </w:rPr>
        <w:t>an Francisco, a los veintiocho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143FE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C05DA9" w:rsidRPr="009312B4" w:rsidRDefault="00C05DA9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5D64C8" w:rsidRDefault="005D64C8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64C8" w:rsidRDefault="005D64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64C8" w:rsidRDefault="005D64C8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="Simplex"/>
          <w:noProof/>
          <w:sz w:val="26"/>
          <w:szCs w:val="26"/>
          <w:lang w:val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</wp:posOffset>
            </wp:positionH>
            <wp:positionV relativeFrom="paragraph">
              <wp:posOffset>1860</wp:posOffset>
            </wp:positionV>
            <wp:extent cx="4529455" cy="8888730"/>
            <wp:effectExtent l="0" t="0" r="444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88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D01FF5">
      <w:footerReference w:type="default" r:id="rId9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14" w:rsidRDefault="00405614">
      <w:pPr>
        <w:spacing w:after="0" w:line="240" w:lineRule="auto"/>
      </w:pPr>
      <w:r>
        <w:separator/>
      </w:r>
    </w:p>
  </w:endnote>
  <w:endnote w:type="continuationSeparator" w:id="0">
    <w:p w:rsidR="00405614" w:rsidRDefault="0040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ex"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C8" w:rsidRDefault="005D64C8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01FF5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14" w:rsidRDefault="00405614">
      <w:pPr>
        <w:spacing w:after="0" w:line="240" w:lineRule="auto"/>
      </w:pPr>
      <w:r>
        <w:separator/>
      </w:r>
    </w:p>
  </w:footnote>
  <w:footnote w:type="continuationSeparator" w:id="0">
    <w:p w:rsidR="00405614" w:rsidRDefault="0040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5F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F5D07"/>
    <w:rsid w:val="00205683"/>
    <w:rsid w:val="0022512C"/>
    <w:rsid w:val="002518D5"/>
    <w:rsid w:val="002834D9"/>
    <w:rsid w:val="0029076C"/>
    <w:rsid w:val="002D24D4"/>
    <w:rsid w:val="002D6182"/>
    <w:rsid w:val="002E064D"/>
    <w:rsid w:val="00312735"/>
    <w:rsid w:val="00316045"/>
    <w:rsid w:val="00316CF9"/>
    <w:rsid w:val="00320285"/>
    <w:rsid w:val="003258A2"/>
    <w:rsid w:val="003362AF"/>
    <w:rsid w:val="00336A87"/>
    <w:rsid w:val="00340E42"/>
    <w:rsid w:val="00356B5D"/>
    <w:rsid w:val="00356CC8"/>
    <w:rsid w:val="00357510"/>
    <w:rsid w:val="00362956"/>
    <w:rsid w:val="003716FD"/>
    <w:rsid w:val="0037397B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5614"/>
    <w:rsid w:val="0040794C"/>
    <w:rsid w:val="00415BC0"/>
    <w:rsid w:val="00482768"/>
    <w:rsid w:val="004A1869"/>
    <w:rsid w:val="004A5F56"/>
    <w:rsid w:val="004B24A6"/>
    <w:rsid w:val="004E0BDD"/>
    <w:rsid w:val="00536D48"/>
    <w:rsid w:val="0053799B"/>
    <w:rsid w:val="00575987"/>
    <w:rsid w:val="00581300"/>
    <w:rsid w:val="00587692"/>
    <w:rsid w:val="005B4848"/>
    <w:rsid w:val="005B61DF"/>
    <w:rsid w:val="005B7260"/>
    <w:rsid w:val="005D64C8"/>
    <w:rsid w:val="005E5F6C"/>
    <w:rsid w:val="00616809"/>
    <w:rsid w:val="00620E24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20FA"/>
    <w:rsid w:val="009E5881"/>
    <w:rsid w:val="009F3392"/>
    <w:rsid w:val="009F65D4"/>
    <w:rsid w:val="00A11AA9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0B3B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1FF5"/>
    <w:rsid w:val="00D07866"/>
    <w:rsid w:val="00D174AF"/>
    <w:rsid w:val="00D209DF"/>
    <w:rsid w:val="00D26736"/>
    <w:rsid w:val="00D5018F"/>
    <w:rsid w:val="00D55920"/>
    <w:rsid w:val="00D55C33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143FE"/>
    <w:rsid w:val="00E44728"/>
    <w:rsid w:val="00E54B62"/>
    <w:rsid w:val="00E62C9B"/>
    <w:rsid w:val="00E85681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47B12"/>
    <w:rsid w:val="00F62C4A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55D1-369E-400C-B84D-AB443F70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2025-08-29T11:24:00Z</cp:lastPrinted>
  <dcterms:created xsi:type="dcterms:W3CDTF">2025-08-29T10:48:00Z</dcterms:created>
  <dcterms:modified xsi:type="dcterms:W3CDTF">2025-08-29T11:25:00Z</dcterms:modified>
</cp:coreProperties>
</file>